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37" w:rsidRDefault="00270437" w:rsidP="00511777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</w:p>
    <w:p w:rsidR="00C625C2" w:rsidRPr="00A4040E" w:rsidRDefault="00511777" w:rsidP="00A4040E">
      <w:pPr>
        <w:bidi/>
        <w:ind w:left="-567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7216" behindDoc="1" locked="0" layoutInCell="1" allowOverlap="1" wp14:anchorId="0BAEFBD1" wp14:editId="52FF3B5E">
            <wp:simplePos x="0" y="0"/>
            <wp:positionH relativeFrom="column">
              <wp:posOffset>5335270</wp:posOffset>
            </wp:positionH>
            <wp:positionV relativeFrom="paragraph">
              <wp:posOffset>461010</wp:posOffset>
            </wp:positionV>
            <wp:extent cx="676275" cy="933450"/>
            <wp:effectExtent l="19050" t="0" r="9525" b="0"/>
            <wp:wrapNone/>
            <wp:docPr id="1" name="Image 0" descr="logo_Ennejma-Ez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nejma-Ezzah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5CE" w:rsidRDefault="00E005CE" w:rsidP="00C625C2">
      <w:pPr>
        <w:tabs>
          <w:tab w:val="left" w:pos="2382"/>
          <w:tab w:val="center" w:pos="4536"/>
        </w:tabs>
        <w:bidi/>
        <w:jc w:val="center"/>
        <w:rPr>
          <w:rFonts w:ascii="Andalus" w:hAnsi="Andalus" w:cs="Andalus"/>
          <w:b/>
          <w:bCs/>
          <w:sz w:val="40"/>
          <w:szCs w:val="40"/>
          <w:rtl/>
          <w:lang w:bidi="ar-TN"/>
        </w:rPr>
      </w:pPr>
      <w:r w:rsidRPr="00E005CE">
        <w:rPr>
          <w:rFonts w:ascii="Andalus" w:hAnsi="Andalus" w:cs="Andalus"/>
          <w:b/>
          <w:bCs/>
          <w:sz w:val="40"/>
          <w:szCs w:val="40"/>
          <w:rtl/>
          <w:lang w:bidi="ar-TN"/>
        </w:rPr>
        <w:t>مشروع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  <w:t xml:space="preserve"> </w:t>
      </w:r>
      <w:r w:rsidR="00270437" w:rsidRPr="0087320A">
        <w:rPr>
          <w:rFonts w:ascii="Andalus" w:hAnsi="Andalus" w:cs="Andalus"/>
          <w:b/>
          <w:bCs/>
          <w:sz w:val="40"/>
          <w:szCs w:val="40"/>
          <w:rtl/>
          <w:lang w:bidi="ar-TN"/>
        </w:rPr>
        <w:t xml:space="preserve">ميزانية </w:t>
      </w:r>
      <w:r>
        <w:rPr>
          <w:rFonts w:ascii="Andalus" w:hAnsi="Andalus" w:cs="Andalus" w:hint="cs"/>
          <w:b/>
          <w:bCs/>
          <w:sz w:val="40"/>
          <w:szCs w:val="40"/>
          <w:rtl/>
          <w:lang w:bidi="ar-TN"/>
        </w:rPr>
        <w:t>مركز الموسيقى العربية والمتوسطية</w:t>
      </w:r>
    </w:p>
    <w:p w:rsidR="00C625C2" w:rsidRPr="00A4040E" w:rsidRDefault="00270437" w:rsidP="00A4040E">
      <w:pPr>
        <w:tabs>
          <w:tab w:val="left" w:pos="2382"/>
          <w:tab w:val="center" w:pos="4536"/>
        </w:tabs>
        <w:bidi/>
        <w:jc w:val="center"/>
        <w:rPr>
          <w:rFonts w:ascii="Andalus" w:hAnsi="Andalus" w:cs="Andalus"/>
          <w:b/>
          <w:bCs/>
          <w:sz w:val="36"/>
          <w:szCs w:val="36"/>
          <w:lang w:bidi="ar-TN"/>
        </w:rPr>
      </w:pPr>
      <w:r w:rsidRPr="0087320A">
        <w:rPr>
          <w:rFonts w:ascii="Andalus" w:hAnsi="Andalus" w:cs="Andalus"/>
          <w:b/>
          <w:bCs/>
          <w:sz w:val="40"/>
          <w:szCs w:val="40"/>
          <w:rtl/>
          <w:lang w:bidi="ar-TN"/>
        </w:rPr>
        <w:t>العنوان الثاني لسنة</w:t>
      </w:r>
      <w:r w:rsidR="00FF5EF7" w:rsidRPr="0087320A">
        <w:rPr>
          <w:rFonts w:ascii="Andalus" w:hAnsi="Andalus" w:cs="Andalus"/>
          <w:b/>
          <w:bCs/>
          <w:sz w:val="40"/>
          <w:szCs w:val="40"/>
          <w:rtl/>
          <w:lang w:bidi="ar-TN"/>
        </w:rPr>
        <w:t xml:space="preserve"> </w:t>
      </w:r>
      <w:r w:rsidR="00596817">
        <w:rPr>
          <w:rFonts w:ascii="Andalus" w:hAnsi="Andalus" w:cs="Andalus" w:hint="cs"/>
          <w:b/>
          <w:bCs/>
          <w:sz w:val="40"/>
          <w:szCs w:val="40"/>
          <w:rtl/>
          <w:lang w:bidi="ar-TN"/>
        </w:rPr>
        <w:t>2023</w:t>
      </w: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</w:t>
      </w:r>
    </w:p>
    <w:p w:rsidR="00783C2C" w:rsidRPr="00783C2C" w:rsidRDefault="00783C2C" w:rsidP="00783C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Sakkal Majalla" w:hAnsi="Sakkal Majalla" w:cs="Sakkal Majalla"/>
          <w:color w:val="000000"/>
          <w:sz w:val="36"/>
          <w:szCs w:val="36"/>
          <w:u w:val="single"/>
        </w:rPr>
      </w:pPr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تجديد عقد إنجاز أشغال تعهد وصيانة حدائق النجمة الزهراء</w:t>
      </w:r>
    </w:p>
    <w:p w:rsidR="00783C2C" w:rsidRPr="00C8245E" w:rsidRDefault="00C8245E" w:rsidP="0059681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rFonts w:ascii="Sakkal Majalla" w:eastAsia="Sakkal Majalla" w:hAnsi="Sakkal Majalla" w:cs="Sakkal Majalla"/>
          <w:color w:val="000000"/>
          <w:sz w:val="36"/>
          <w:szCs w:val="36"/>
          <w:u w:val="single"/>
          <w:lang w:bidi="ar-TN"/>
        </w:rPr>
      </w:pPr>
      <w:r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الكلفة: </w:t>
      </w:r>
      <w:r w:rsidRPr="008B6C5F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>000</w:t>
      </w:r>
      <w:r w:rsidR="00783C2C"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783C2C" w:rsidRPr="008B6C5F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 xml:space="preserve">70 </w:t>
      </w:r>
      <w:r w:rsidR="008B6C5F" w:rsidRPr="008B6C5F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>د.</w:t>
      </w:r>
      <w:r w:rsidR="008B6C5F" w:rsidRPr="008B6C5F">
        <w:rPr>
          <w:rFonts w:ascii="Sakkal Majalla" w:eastAsia="Sakkal Majalla" w:hAnsi="Sakkal Majalla" w:cs="Sakkal Majalla" w:hint="eastAsia"/>
          <w:b/>
          <w:bCs/>
          <w:color w:val="000000"/>
          <w:sz w:val="36"/>
          <w:szCs w:val="36"/>
          <w:rtl/>
        </w:rPr>
        <w:t>ت</w:t>
      </w:r>
      <w:r w:rsidR="00AE55E9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(منحة</w:t>
      </w:r>
      <w:r w:rsidR="00AE55E9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596817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الدولة)</w:t>
      </w:r>
    </w:p>
    <w:p w:rsidR="001C34A6" w:rsidRPr="004E1B83" w:rsidRDefault="00EE3CBF" w:rsidP="00EE3CBF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right="-142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م</w:t>
      </w:r>
      <w:r w:rsidR="001C34A6"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شروع</w:t>
      </w:r>
      <w:r w:rsidR="00A4040E"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ترميم الآلات الموسيقية</w:t>
      </w:r>
      <w:r w:rsidR="001C34A6"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: </w:t>
      </w:r>
      <w:r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الكلفة التقديرية</w:t>
      </w:r>
      <w:r w:rsidR="001C34A6"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000 1180</w:t>
      </w:r>
      <w:r w:rsidR="001C34A6"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8B6C5F" w:rsidRPr="004E1B83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د.</w:t>
      </w:r>
      <w:r w:rsidR="008B6C5F" w:rsidRPr="004E1B83">
        <w:rPr>
          <w:rFonts w:ascii="Sakkal Majalla" w:eastAsia="Sakkal Majalla" w:hAnsi="Sakkal Majalla" w:cs="Sakkal Majalla" w:hint="eastAsia"/>
          <w:color w:val="000000"/>
          <w:sz w:val="36"/>
          <w:szCs w:val="36"/>
          <w:rtl/>
        </w:rPr>
        <w:t>ت</w:t>
      </w:r>
    </w:p>
    <w:p w:rsidR="001C34A6" w:rsidRPr="008B6C5F" w:rsidRDefault="001C34A6" w:rsidP="008B6C5F">
      <w:pPr>
        <w:pStyle w:val="Paragraphedelis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right="-142"/>
        <w:rPr>
          <w:rFonts w:ascii="Sakkal Majalla" w:eastAsia="Sakkal Majalla" w:hAnsi="Sakkal Majalla" w:cs="Sakkal Majalla"/>
          <w:color w:val="000000"/>
          <w:sz w:val="36"/>
          <w:szCs w:val="36"/>
        </w:rPr>
      </w:pPr>
      <w:r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منحة صندوق السفراء الأمريكيي</w:t>
      </w:r>
      <w:r w:rsidRPr="008B6C5F">
        <w:rPr>
          <w:rFonts w:ascii="Sakkal Majalla" w:eastAsia="Sakkal Majalla" w:hAnsi="Sakkal Majalla" w:cs="Sakkal Majalla" w:hint="eastAsia"/>
          <w:color w:val="000000"/>
          <w:sz w:val="36"/>
          <w:szCs w:val="36"/>
          <w:rtl/>
        </w:rPr>
        <w:t>ن</w:t>
      </w:r>
      <w:r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لحماية التراث: 000 285 دولار أمريكي ما يعادل تقريبا 000 920 </w:t>
      </w:r>
      <w:r w:rsidR="008B6C5F"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د.</w:t>
      </w:r>
      <w:r w:rsidR="008B6C5F" w:rsidRPr="008B6C5F">
        <w:rPr>
          <w:rFonts w:ascii="Sakkal Majalla" w:eastAsia="Sakkal Majalla" w:hAnsi="Sakkal Majalla" w:cs="Sakkal Majalla" w:hint="eastAsia"/>
          <w:color w:val="000000"/>
          <w:sz w:val="36"/>
          <w:szCs w:val="36"/>
          <w:rtl/>
        </w:rPr>
        <w:t>ت</w:t>
      </w:r>
    </w:p>
    <w:p w:rsidR="008B6C5F" w:rsidRDefault="008B6C5F" w:rsidP="00A4040E">
      <w:pPr>
        <w:pStyle w:val="Paragraphedelis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-142"/>
        <w:rPr>
          <w:rFonts w:ascii="Sakkal Majalla" w:eastAsia="Sakkal Majalla" w:hAnsi="Sakkal Majalla" w:cs="Sakkal Majalla"/>
          <w:color w:val="000000"/>
          <w:sz w:val="36"/>
          <w:szCs w:val="36"/>
        </w:rPr>
      </w:pPr>
      <w:r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منحة الدولة</w:t>
      </w:r>
      <w:r w:rsidR="00783C2C" w:rsidRPr="008B6C5F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: </w:t>
      </w:r>
      <w:r w:rsidR="00783C2C"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000 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260</w:t>
      </w:r>
      <w:r w:rsidR="00783C2C"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B6C5F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د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.</w:t>
      </w:r>
      <w:r>
        <w:rPr>
          <w:rFonts w:ascii="Sakkal Majalla" w:eastAsia="Sakkal Majalla" w:hAnsi="Sakkal Majalla" w:cs="Sakkal Majalla" w:hint="eastAsia"/>
          <w:color w:val="000000"/>
          <w:sz w:val="36"/>
          <w:szCs w:val="36"/>
          <w:rtl/>
        </w:rPr>
        <w:t>ت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A4040E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لتهيئة</w:t>
      </w:r>
      <w:r w:rsidR="00A4040E">
        <w:rPr>
          <w:rFonts w:ascii="Sakkal Majalla" w:eastAsia="Sakkal Majalla" w:hAnsi="Sakkal Majalla" w:cs="Sakkal Majalla" w:hint="cs"/>
          <w:sz w:val="32"/>
          <w:szCs w:val="32"/>
          <w:rtl/>
          <w:lang w:bidi="ar-TN"/>
        </w:rPr>
        <w:t xml:space="preserve"> وتجهيز فضاء خ</w:t>
      </w:r>
      <w:r w:rsidR="00A4040E">
        <w:rPr>
          <w:rFonts w:ascii="Sakkal Majalla" w:eastAsia="Sakkal Majalla" w:hAnsi="Sakkal Majalla" w:cs="Sakkal Majalla" w:hint="cs"/>
          <w:sz w:val="32"/>
          <w:szCs w:val="32"/>
          <w:rtl/>
          <w:lang w:bidi="ar-TN"/>
        </w:rPr>
        <w:t>اص لحفظ وترميم الآلات الموسيقية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على ثلاثة سنوات:</w:t>
      </w:r>
    </w:p>
    <w:p w:rsidR="00783C2C" w:rsidRPr="008B6C5F" w:rsidRDefault="008B6C5F" w:rsidP="008B6C5F">
      <w:pPr>
        <w:pStyle w:val="Paragraphedeliste"/>
        <w:pBdr>
          <w:top w:val="nil"/>
          <w:left w:val="nil"/>
          <w:bottom w:val="nil"/>
          <w:right w:val="nil"/>
          <w:between w:val="nil"/>
        </w:pBdr>
        <w:bidi/>
        <w:spacing w:after="0"/>
        <w:ind w:left="1080" w:right="-142"/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</w:rPr>
      </w:pPr>
      <w:r w:rsidRPr="008B6C5F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>سنة 2023: 000 80 د.ت</w:t>
      </w:r>
    </w:p>
    <w:p w:rsidR="008B6C5F" w:rsidRDefault="008B6C5F" w:rsidP="008B6C5F">
      <w:pPr>
        <w:pStyle w:val="Paragraphedeliste"/>
        <w:pBdr>
          <w:top w:val="nil"/>
          <w:left w:val="nil"/>
          <w:bottom w:val="nil"/>
          <w:right w:val="nil"/>
          <w:between w:val="nil"/>
        </w:pBdr>
        <w:bidi/>
        <w:spacing w:after="0"/>
        <w:ind w:left="1080" w:right="-142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  <w:bookmarkStart w:id="0" w:name="_GoBack"/>
      <w:bookmarkEnd w:id="0"/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سنة 2024: 000 120 د.ت</w:t>
      </w:r>
    </w:p>
    <w:p w:rsidR="00C673D4" w:rsidRPr="00A4040E" w:rsidRDefault="008B6C5F" w:rsidP="00A4040E">
      <w:pPr>
        <w:pStyle w:val="Paragraphedeliste"/>
        <w:pBdr>
          <w:top w:val="nil"/>
          <w:left w:val="nil"/>
          <w:bottom w:val="nil"/>
          <w:right w:val="nil"/>
          <w:between w:val="nil"/>
        </w:pBdr>
        <w:bidi/>
        <w:spacing w:after="0"/>
        <w:ind w:left="1080" w:right="-142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سنة 2025: 000 60 د.ت</w:t>
      </w:r>
    </w:p>
    <w:p w:rsidR="00C625C2" w:rsidRPr="00783C2C" w:rsidRDefault="00C625C2" w:rsidP="00C625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right="-142"/>
        <w:rPr>
          <w:rFonts w:ascii="Sakkal Majalla" w:eastAsia="Sakkal Majalla" w:hAnsi="Sakkal Majalla" w:cs="Sakkal Majalla"/>
          <w:color w:val="000000"/>
          <w:sz w:val="36"/>
          <w:szCs w:val="36"/>
        </w:rPr>
      </w:pP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اقتناء حافظات للخزينة الوطنية للتسجيلات السمعية والسمعية البصرية </w:t>
      </w:r>
    </w:p>
    <w:p w:rsidR="00C625C2" w:rsidRDefault="00C625C2" w:rsidP="00C625C2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 w:right="-142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الكلفة التقديرية: </w:t>
      </w:r>
      <w:r w:rsidRPr="00C625C2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>000 80 د.ت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(منحة الدولة)</w:t>
      </w:r>
    </w:p>
    <w:p w:rsidR="00C625C2" w:rsidRPr="00D030FE" w:rsidRDefault="00C625C2" w:rsidP="00C625C2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ind w:right="-142"/>
        <w:rPr>
          <w:rFonts w:ascii="Sakkal Majalla" w:eastAsia="Sakkal Majalla" w:hAnsi="Sakkal Majalla" w:cs="Sakkal Majalla"/>
          <w:color w:val="000000"/>
          <w:sz w:val="36"/>
          <w:szCs w:val="36"/>
        </w:rPr>
      </w:pP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اقتناء معدّات سمعيّة وسمعية-بصرية</w:t>
      </w:r>
    </w:p>
    <w:p w:rsidR="00C625C2" w:rsidRPr="006B25D5" w:rsidRDefault="00C625C2" w:rsidP="00C625C2">
      <w:pPr>
        <w:pStyle w:val="Paragraphedeliste"/>
        <w:pBdr>
          <w:top w:val="nil"/>
          <w:left w:val="nil"/>
          <w:bottom w:val="nil"/>
          <w:right w:val="nil"/>
          <w:between w:val="nil"/>
        </w:pBdr>
        <w:bidi/>
        <w:ind w:right="-142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  <w:r w:rsidRPr="006B25D5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الكلفة التقديرية: </w:t>
      </w:r>
      <w:r w:rsidRPr="00C625C2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>000</w:t>
      </w:r>
      <w:r w:rsidRPr="006B25D5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 </w:t>
      </w:r>
      <w:r w:rsidRPr="00C625C2">
        <w:rPr>
          <w:rFonts w:ascii="Sakkal Majalla" w:eastAsia="Sakkal Majalla" w:hAnsi="Sakkal Majalla" w:cs="Sakkal Majalla" w:hint="cs"/>
          <w:b/>
          <w:bCs/>
          <w:color w:val="000000"/>
          <w:sz w:val="36"/>
          <w:szCs w:val="36"/>
          <w:rtl/>
        </w:rPr>
        <w:t>50</w:t>
      </w:r>
      <w:r w:rsidRPr="006B25D5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د</w:t>
      </w:r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.ت (منحة الدولة)</w:t>
      </w:r>
    </w:p>
    <w:p w:rsidR="008E2494" w:rsidRPr="00B41A31" w:rsidRDefault="008E2494" w:rsidP="006A734D">
      <w:pPr>
        <w:bidi/>
        <w:spacing w:after="0"/>
        <w:jc w:val="both"/>
        <w:rPr>
          <w:rFonts w:ascii="Andalus" w:hAnsi="Andalus" w:cs="Andalus"/>
          <w:b/>
          <w:bCs/>
          <w:sz w:val="36"/>
          <w:szCs w:val="36"/>
          <w:rtl/>
        </w:rPr>
      </w:pPr>
    </w:p>
    <w:p w:rsidR="00C178AB" w:rsidRPr="00EB0448" w:rsidRDefault="002A1562" w:rsidP="00C625C2">
      <w:pPr>
        <w:bidi/>
        <w:spacing w:after="0"/>
        <w:jc w:val="both"/>
        <w:rPr>
          <w:rFonts w:ascii="Andalus" w:hAnsi="Andalus" w:cs="Andalus"/>
          <w:sz w:val="36"/>
          <w:szCs w:val="36"/>
          <w:rtl/>
          <w:lang w:bidi="ar-TN"/>
        </w:rPr>
      </w:pP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                 </w:t>
      </w:r>
      <w:r w:rsidR="008B6C5F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                   </w:t>
      </w: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 </w:t>
      </w:r>
      <w:r w:rsidR="008974CE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المجمـــوع العام</w:t>
      </w:r>
      <w:r w:rsidR="008B6C5F">
        <w:rPr>
          <w:rFonts w:ascii="Andalus" w:hAnsi="Andalus" w:cs="Andalus" w:hint="cs"/>
          <w:b/>
          <w:bCs/>
          <w:sz w:val="36"/>
          <w:szCs w:val="36"/>
          <w:rtl/>
          <w:lang w:bidi="ar-TN"/>
        </w:rPr>
        <w:t xml:space="preserve"> لسنة 2023 =</w:t>
      </w:r>
      <w:r w:rsidR="008974CE">
        <w:rPr>
          <w:rFonts w:ascii="Andalus" w:hAnsi="Andalus" w:cs="Andalus" w:hint="cs"/>
          <w:b/>
          <w:bCs/>
          <w:sz w:val="36"/>
          <w:szCs w:val="36"/>
          <w:rtl/>
          <w:lang w:bidi="ar-TN"/>
        </w:rPr>
        <w:t xml:space="preserve"> </w:t>
      </w:r>
      <w:r w:rsidR="00C625C2">
        <w:rPr>
          <w:rFonts w:ascii="Andalus" w:hAnsi="Andalus" w:cs="Andalus" w:hint="cs"/>
          <w:b/>
          <w:bCs/>
          <w:sz w:val="36"/>
          <w:szCs w:val="36"/>
          <w:rtl/>
          <w:lang w:bidi="ar-TN"/>
        </w:rPr>
        <w:t>280</w:t>
      </w:r>
      <w:r w:rsidR="008E2494"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ألف دينا</w:t>
      </w: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>ر</w:t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</w:p>
    <w:sectPr w:rsidR="00C178AB" w:rsidRPr="00EB0448" w:rsidSect="00C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9DD"/>
    <w:multiLevelType w:val="hybridMultilevel"/>
    <w:tmpl w:val="3F8E8C70"/>
    <w:lvl w:ilvl="0" w:tplc="30ACC1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E2FA0"/>
    <w:multiLevelType w:val="hybridMultilevel"/>
    <w:tmpl w:val="26AC02F0"/>
    <w:lvl w:ilvl="0" w:tplc="00703A2C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A766F"/>
    <w:multiLevelType w:val="hybridMultilevel"/>
    <w:tmpl w:val="C6649478"/>
    <w:lvl w:ilvl="0" w:tplc="9724B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67480"/>
    <w:multiLevelType w:val="hybridMultilevel"/>
    <w:tmpl w:val="0ED2E86C"/>
    <w:lvl w:ilvl="0" w:tplc="BAF285F8">
      <w:numFmt w:val="bullet"/>
      <w:lvlText w:val=""/>
      <w:lvlJc w:val="left"/>
      <w:pPr>
        <w:ind w:left="2551" w:hanging="360"/>
      </w:pPr>
      <w:rPr>
        <w:rFonts w:ascii="Symbol" w:eastAsiaTheme="minorHAnsi" w:hAnsi="Symbol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7567C"/>
    <w:multiLevelType w:val="hybridMultilevel"/>
    <w:tmpl w:val="EA30DDA2"/>
    <w:lvl w:ilvl="0" w:tplc="F37C6256">
      <w:numFmt w:val="bullet"/>
      <w:lvlText w:val="-"/>
      <w:lvlJc w:val="left"/>
      <w:pPr>
        <w:ind w:left="1080" w:hanging="360"/>
      </w:pPr>
      <w:rPr>
        <w:rFonts w:ascii="Sakkal Majalla" w:eastAsia="Sakkal Majall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7B7481"/>
    <w:multiLevelType w:val="hybridMultilevel"/>
    <w:tmpl w:val="C6649478"/>
    <w:lvl w:ilvl="0" w:tplc="9724B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F706D9"/>
    <w:multiLevelType w:val="hybridMultilevel"/>
    <w:tmpl w:val="CA245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C4C4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54FF3"/>
    <w:multiLevelType w:val="hybridMultilevel"/>
    <w:tmpl w:val="E2CC3948"/>
    <w:lvl w:ilvl="0" w:tplc="4BEABFBA">
      <w:start w:val="1"/>
      <w:numFmt w:val="decimal"/>
      <w:lvlText w:val="%1-"/>
      <w:lvlJc w:val="left"/>
      <w:pPr>
        <w:ind w:left="720" w:hanging="36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C174B"/>
    <w:multiLevelType w:val="hybridMultilevel"/>
    <w:tmpl w:val="CF742B46"/>
    <w:lvl w:ilvl="0" w:tplc="A484F864">
      <w:start w:val="1"/>
      <w:numFmt w:val="decimal"/>
      <w:lvlText w:val="%1-"/>
      <w:lvlJc w:val="left"/>
      <w:pPr>
        <w:ind w:left="720" w:hanging="360"/>
      </w:pPr>
      <w:rPr>
        <w:b/>
        <w:bCs/>
        <w:sz w:val="44"/>
        <w:szCs w:val="44"/>
        <w:lang w:val="fr-FR" w:bidi="ar-T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5355B4"/>
    <w:multiLevelType w:val="multilevel"/>
    <w:tmpl w:val="E416D794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2063D"/>
    <w:multiLevelType w:val="hybridMultilevel"/>
    <w:tmpl w:val="2F0EB2B8"/>
    <w:lvl w:ilvl="0" w:tplc="50A43C42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31450"/>
    <w:multiLevelType w:val="hybridMultilevel"/>
    <w:tmpl w:val="CC6E3032"/>
    <w:lvl w:ilvl="0" w:tplc="040C000D">
      <w:start w:val="1"/>
      <w:numFmt w:val="bullet"/>
      <w:lvlText w:val=""/>
      <w:lvlJc w:val="left"/>
      <w:pPr>
        <w:ind w:left="19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0437"/>
    <w:rsid w:val="00006EFE"/>
    <w:rsid w:val="0000726F"/>
    <w:rsid w:val="00035C3D"/>
    <w:rsid w:val="00060906"/>
    <w:rsid w:val="00060F2A"/>
    <w:rsid w:val="00063DE0"/>
    <w:rsid w:val="00063E5C"/>
    <w:rsid w:val="00064BA5"/>
    <w:rsid w:val="00067116"/>
    <w:rsid w:val="000A121C"/>
    <w:rsid w:val="000D23EE"/>
    <w:rsid w:val="00117E0B"/>
    <w:rsid w:val="00124393"/>
    <w:rsid w:val="00127A7E"/>
    <w:rsid w:val="00182DDB"/>
    <w:rsid w:val="001945DB"/>
    <w:rsid w:val="001A32C0"/>
    <w:rsid w:val="001B5336"/>
    <w:rsid w:val="001C34A6"/>
    <w:rsid w:val="001C453C"/>
    <w:rsid w:val="001D63DE"/>
    <w:rsid w:val="001E6626"/>
    <w:rsid w:val="00202AD3"/>
    <w:rsid w:val="00223941"/>
    <w:rsid w:val="0025089E"/>
    <w:rsid w:val="00264862"/>
    <w:rsid w:val="00265266"/>
    <w:rsid w:val="00270437"/>
    <w:rsid w:val="00284791"/>
    <w:rsid w:val="002955AA"/>
    <w:rsid w:val="002A1562"/>
    <w:rsid w:val="002B5397"/>
    <w:rsid w:val="002D16A3"/>
    <w:rsid w:val="002D7584"/>
    <w:rsid w:val="002F243F"/>
    <w:rsid w:val="00310DFF"/>
    <w:rsid w:val="00351408"/>
    <w:rsid w:val="003F0F2A"/>
    <w:rsid w:val="003F5FD8"/>
    <w:rsid w:val="00415F33"/>
    <w:rsid w:val="00436EF7"/>
    <w:rsid w:val="00440C0A"/>
    <w:rsid w:val="0045013C"/>
    <w:rsid w:val="004538DF"/>
    <w:rsid w:val="0047147E"/>
    <w:rsid w:val="004917B3"/>
    <w:rsid w:val="00495695"/>
    <w:rsid w:val="004B443A"/>
    <w:rsid w:val="004D3ACF"/>
    <w:rsid w:val="004E1B83"/>
    <w:rsid w:val="004E1FF6"/>
    <w:rsid w:val="004E679E"/>
    <w:rsid w:val="00511777"/>
    <w:rsid w:val="00543DD4"/>
    <w:rsid w:val="00545335"/>
    <w:rsid w:val="0055621D"/>
    <w:rsid w:val="00573229"/>
    <w:rsid w:val="00596817"/>
    <w:rsid w:val="0059787F"/>
    <w:rsid w:val="005E3B9B"/>
    <w:rsid w:val="006474A2"/>
    <w:rsid w:val="0066111B"/>
    <w:rsid w:val="0066747B"/>
    <w:rsid w:val="00677B2E"/>
    <w:rsid w:val="0069332B"/>
    <w:rsid w:val="006A2FC5"/>
    <w:rsid w:val="006A734D"/>
    <w:rsid w:val="006B25D5"/>
    <w:rsid w:val="006C566D"/>
    <w:rsid w:val="006D0BD5"/>
    <w:rsid w:val="006E5C8C"/>
    <w:rsid w:val="006F01F8"/>
    <w:rsid w:val="006F1798"/>
    <w:rsid w:val="00705343"/>
    <w:rsid w:val="00714407"/>
    <w:rsid w:val="0072386E"/>
    <w:rsid w:val="00723C51"/>
    <w:rsid w:val="00727D43"/>
    <w:rsid w:val="00745CE5"/>
    <w:rsid w:val="00746FF3"/>
    <w:rsid w:val="00755FC9"/>
    <w:rsid w:val="00756D2C"/>
    <w:rsid w:val="00765D98"/>
    <w:rsid w:val="007751A2"/>
    <w:rsid w:val="00775BC5"/>
    <w:rsid w:val="00783C2C"/>
    <w:rsid w:val="00791BD5"/>
    <w:rsid w:val="007C218B"/>
    <w:rsid w:val="007C71D5"/>
    <w:rsid w:val="007F1BD0"/>
    <w:rsid w:val="007F342B"/>
    <w:rsid w:val="00821ADD"/>
    <w:rsid w:val="0083325C"/>
    <w:rsid w:val="00834065"/>
    <w:rsid w:val="008353CB"/>
    <w:rsid w:val="008374FA"/>
    <w:rsid w:val="00847BE3"/>
    <w:rsid w:val="00854E30"/>
    <w:rsid w:val="00855C35"/>
    <w:rsid w:val="0087320A"/>
    <w:rsid w:val="008974CE"/>
    <w:rsid w:val="008A7AF7"/>
    <w:rsid w:val="008B6C5F"/>
    <w:rsid w:val="008E2494"/>
    <w:rsid w:val="00910A4B"/>
    <w:rsid w:val="00932774"/>
    <w:rsid w:val="00950C11"/>
    <w:rsid w:val="009558DC"/>
    <w:rsid w:val="00965A3D"/>
    <w:rsid w:val="009754C9"/>
    <w:rsid w:val="00994E7B"/>
    <w:rsid w:val="00996544"/>
    <w:rsid w:val="009A1635"/>
    <w:rsid w:val="009A2FC6"/>
    <w:rsid w:val="009E4612"/>
    <w:rsid w:val="00A05405"/>
    <w:rsid w:val="00A4040E"/>
    <w:rsid w:val="00A51F47"/>
    <w:rsid w:val="00A606A6"/>
    <w:rsid w:val="00A65D3E"/>
    <w:rsid w:val="00A721F3"/>
    <w:rsid w:val="00A762BE"/>
    <w:rsid w:val="00AD3A6C"/>
    <w:rsid w:val="00AD5257"/>
    <w:rsid w:val="00AE55E9"/>
    <w:rsid w:val="00AF1103"/>
    <w:rsid w:val="00AF363D"/>
    <w:rsid w:val="00B05691"/>
    <w:rsid w:val="00B06C3A"/>
    <w:rsid w:val="00B25138"/>
    <w:rsid w:val="00B41A31"/>
    <w:rsid w:val="00B600C3"/>
    <w:rsid w:val="00B623DD"/>
    <w:rsid w:val="00BC0F16"/>
    <w:rsid w:val="00BE5E12"/>
    <w:rsid w:val="00C00141"/>
    <w:rsid w:val="00C178AB"/>
    <w:rsid w:val="00C35430"/>
    <w:rsid w:val="00C47A81"/>
    <w:rsid w:val="00C505A8"/>
    <w:rsid w:val="00C625C2"/>
    <w:rsid w:val="00C655EE"/>
    <w:rsid w:val="00C65FA5"/>
    <w:rsid w:val="00C673D4"/>
    <w:rsid w:val="00C773F6"/>
    <w:rsid w:val="00C816C7"/>
    <w:rsid w:val="00C8245E"/>
    <w:rsid w:val="00CC55D7"/>
    <w:rsid w:val="00CD5376"/>
    <w:rsid w:val="00CF087D"/>
    <w:rsid w:val="00CF5529"/>
    <w:rsid w:val="00D030FE"/>
    <w:rsid w:val="00D5053D"/>
    <w:rsid w:val="00D609DE"/>
    <w:rsid w:val="00D7266A"/>
    <w:rsid w:val="00D7645D"/>
    <w:rsid w:val="00D957DF"/>
    <w:rsid w:val="00DC6DE6"/>
    <w:rsid w:val="00DE2672"/>
    <w:rsid w:val="00DE3325"/>
    <w:rsid w:val="00DE5411"/>
    <w:rsid w:val="00DF08B5"/>
    <w:rsid w:val="00DF12E5"/>
    <w:rsid w:val="00E005CE"/>
    <w:rsid w:val="00E05722"/>
    <w:rsid w:val="00E36736"/>
    <w:rsid w:val="00E63846"/>
    <w:rsid w:val="00EB0448"/>
    <w:rsid w:val="00EC6580"/>
    <w:rsid w:val="00ED7577"/>
    <w:rsid w:val="00EE3CBF"/>
    <w:rsid w:val="00EF2F7B"/>
    <w:rsid w:val="00F01B25"/>
    <w:rsid w:val="00F230B1"/>
    <w:rsid w:val="00F43A76"/>
    <w:rsid w:val="00F530B8"/>
    <w:rsid w:val="00F7109D"/>
    <w:rsid w:val="00F74144"/>
    <w:rsid w:val="00F84405"/>
    <w:rsid w:val="00FD446D"/>
    <w:rsid w:val="00FF0B1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F60F-E0D1-40D6-9CED-C9A00C03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4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55</cp:revision>
  <cp:lastPrinted>2022-10-04T12:00:00Z</cp:lastPrinted>
  <dcterms:created xsi:type="dcterms:W3CDTF">2018-04-30T11:51:00Z</dcterms:created>
  <dcterms:modified xsi:type="dcterms:W3CDTF">2023-04-20T12:17:00Z</dcterms:modified>
</cp:coreProperties>
</file>